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3E" w:rsidRPr="00226980" w:rsidRDefault="0000583E" w:rsidP="0000583E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12</w:t>
      </w:r>
    </w:p>
    <w:p w:rsidR="0000583E" w:rsidRPr="00226980" w:rsidRDefault="0000583E" w:rsidP="0000583E">
      <w:pPr>
        <w:jc w:val="center"/>
        <w:rPr>
          <w:rFonts w:ascii="Gill Sans MT" w:hAnsi="Gill Sans MT"/>
          <w:sz w:val="20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59"/>
        <w:gridCol w:w="1811"/>
        <w:gridCol w:w="90"/>
        <w:gridCol w:w="815"/>
        <w:gridCol w:w="828"/>
        <w:gridCol w:w="567"/>
        <w:gridCol w:w="490"/>
        <w:gridCol w:w="1530"/>
        <w:gridCol w:w="1524"/>
        <w:gridCol w:w="1446"/>
      </w:tblGrid>
      <w:tr w:rsidR="0000583E" w:rsidRPr="00226980" w:rsidTr="00356F2F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00583E" w:rsidRPr="00226980" w:rsidTr="00356F2F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My Country Ghana</w:t>
            </w:r>
          </w:p>
        </w:tc>
      </w:tr>
      <w:tr w:rsidR="0000583E" w:rsidRPr="00226980" w:rsidTr="00356F2F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Cs w:val="20"/>
              </w:rPr>
              <w:t>Some selected individuals</w:t>
            </w:r>
          </w:p>
        </w:tc>
      </w:tr>
      <w:tr w:rsidR="0000583E" w:rsidRPr="00226980" w:rsidTr="00356F2F">
        <w:trPr>
          <w:trHeight w:val="474"/>
        </w:trPr>
        <w:tc>
          <w:tcPr>
            <w:tcW w:w="4703" w:type="dxa"/>
            <w:gridSpan w:val="5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0583E" w:rsidRPr="00226980" w:rsidRDefault="0000583E" w:rsidP="00356F2F">
            <w:pPr>
              <w:rPr>
                <w:rFonts w:ascii="Gill Sans MT" w:hAnsi="Gill Sans MT" w:cs="Tahoma"/>
                <w:sz w:val="20"/>
              </w:rPr>
            </w:pPr>
            <w:r w:rsidRPr="00167A79">
              <w:rPr>
                <w:rFonts w:ascii="Gill Sans MT" w:hAnsi="Gill Sans MT" w:cs="Tahoma"/>
                <w:sz w:val="20"/>
              </w:rPr>
              <w:t>B1.2.5.1.  Show understanding of significant roles  played by Ghanaians from different walks of life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0583E" w:rsidRPr="00226980" w:rsidRDefault="0000583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B1.2.5.1.1 Identify Ghanaians of diverse fields who have contributed significantly to national development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0583E" w:rsidRPr="00226980" w:rsidRDefault="0000583E" w:rsidP="00356F2F">
            <w:pPr>
              <w:rPr>
                <w:rFonts w:ascii="Gill Sans MT" w:hAnsi="Gill Sans MT" w:cs="Tahoma"/>
                <w:sz w:val="20"/>
              </w:rPr>
            </w:pPr>
          </w:p>
          <w:p w:rsidR="0000583E" w:rsidRPr="00226980" w:rsidRDefault="0000583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0583E" w:rsidRPr="00226980" w:rsidTr="00356F2F">
        <w:trPr>
          <w:trHeight w:val="602"/>
        </w:trPr>
        <w:tc>
          <w:tcPr>
            <w:tcW w:w="5270" w:type="dxa"/>
            <w:gridSpan w:val="6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2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>Identify Ghanaians of diverse fields who have contributed significantly to national development</w:t>
            </w:r>
          </w:p>
        </w:tc>
        <w:tc>
          <w:tcPr>
            <w:tcW w:w="4990" w:type="dxa"/>
            <w:gridSpan w:val="4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0583E" w:rsidRPr="00226980" w:rsidRDefault="0000583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00583E" w:rsidRPr="00226980" w:rsidTr="00356F2F">
        <w:trPr>
          <w:trHeight w:val="286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00583E" w:rsidRPr="00226980" w:rsidTr="00356F2F">
        <w:trPr>
          <w:trHeight w:val="192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scared, excited, funeral, festival</w:t>
            </w:r>
          </w:p>
        </w:tc>
      </w:tr>
      <w:tr w:rsidR="0000583E" w:rsidRPr="00226980" w:rsidTr="00356F2F">
        <w:trPr>
          <w:trHeight w:val="268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theme="minorHAnsi"/>
                <w:sz w:val="20"/>
              </w:rPr>
              <w:t>History</w:t>
            </w:r>
            <w:r w:rsidRPr="00226980">
              <w:rPr>
                <w:rFonts w:ascii="Gill Sans MT" w:hAnsi="Gill Sans MT" w:cs="Tahoma"/>
              </w:rPr>
              <w:t xml:space="preserve"> Curriculum Pg. 5</w:t>
            </w:r>
          </w:p>
        </w:tc>
      </w:tr>
      <w:tr w:rsidR="0000583E" w:rsidRPr="00226980" w:rsidTr="00356F2F">
        <w:tc>
          <w:tcPr>
            <w:tcW w:w="10260" w:type="dxa"/>
            <w:gridSpan w:val="10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0583E" w:rsidRPr="00226980" w:rsidTr="00356F2F">
        <w:tc>
          <w:tcPr>
            <w:tcW w:w="1159" w:type="dxa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Cs w:val="24"/>
              </w:rPr>
              <w:t>DAYS</w:t>
            </w:r>
          </w:p>
        </w:tc>
        <w:tc>
          <w:tcPr>
            <w:tcW w:w="2716" w:type="dxa"/>
            <w:gridSpan w:val="3"/>
          </w:tcPr>
          <w:p w:rsidR="0000583E" w:rsidRPr="00226980" w:rsidRDefault="0000583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415" w:type="dxa"/>
            <w:gridSpan w:val="4"/>
          </w:tcPr>
          <w:p w:rsidR="0000583E" w:rsidRPr="00226980" w:rsidRDefault="0000583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00583E" w:rsidRPr="00226980" w:rsidRDefault="0000583E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00583E" w:rsidRPr="00226980" w:rsidRDefault="0000583E" w:rsidP="00356F2F">
            <w:pPr>
              <w:rPr>
                <w:rFonts w:ascii="Gill Sans MT" w:hAnsi="Gill Sans MT"/>
              </w:rPr>
            </w:pPr>
          </w:p>
        </w:tc>
      </w:tr>
      <w:tr w:rsidR="0000583E" w:rsidRPr="00226980" w:rsidTr="00356F2F">
        <w:tc>
          <w:tcPr>
            <w:tcW w:w="1159" w:type="dxa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16" w:type="dxa"/>
            <w:gridSpan w:val="3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Show pictures of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 xml:space="preserve">Amon </w:t>
            </w:r>
            <w:proofErr w:type="spellStart"/>
            <w:r w:rsidRPr="00226980">
              <w:rPr>
                <w:rFonts w:ascii="Gill Sans MT" w:hAnsi="Gill Sans MT" w:cstheme="minorHAnsi"/>
                <w:sz w:val="20"/>
                <w:szCs w:val="20"/>
              </w:rPr>
              <w:t>Kotei</w:t>
            </w:r>
            <w:proofErr w:type="spellEnd"/>
            <w:r w:rsidRPr="00226980">
              <w:rPr>
                <w:rFonts w:ascii="Gill Sans MT" w:hAnsi="Gill Sans MT" w:cstheme="minorHAnsi"/>
                <w:sz w:val="20"/>
                <w:szCs w:val="20"/>
              </w:rPr>
              <w:t xml:space="preserve"> to learners for them to talk about it.</w:t>
            </w: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6A993A10" wp14:editId="135571F3">
                  <wp:extent cx="1587500" cy="2408795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00323_00090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987" cy="24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15" w:type="dxa"/>
            <w:gridSpan w:val="4"/>
          </w:tcPr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Identify Ghanaians of diverse professions who have contributed significantly to national development.</w:t>
            </w: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e.g. Amon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Kotei</w:t>
            </w:r>
            <w:proofErr w:type="spellEnd"/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26980">
              <w:rPr>
                <w:rFonts w:cstheme="minorHAnsi"/>
                <w:sz w:val="20"/>
                <w:szCs w:val="20"/>
                <w:u w:val="single"/>
              </w:rPr>
              <w:t>NII AMON KOTEI</w:t>
            </w: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226980">
              <w:rPr>
                <w:rFonts w:cstheme="minorHAnsi"/>
                <w:sz w:val="20"/>
                <w:szCs w:val="20"/>
              </w:rPr>
              <w:t>Nii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Amon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Kotei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was born on 24</w:t>
            </w:r>
            <w:r w:rsidRPr="002269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226980">
              <w:rPr>
                <w:rFonts w:cstheme="minorHAnsi"/>
                <w:sz w:val="20"/>
                <w:szCs w:val="20"/>
              </w:rPr>
              <w:t xml:space="preserve"> May 1915, at La, near Accra, and belonged to the Ga tribe and trained as a surveyor. He was a distinguished artist and designed the Ghana coat of arms on 4 March 1957. He studied under a scholarship at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Achimota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school and later received a scholarship to study art at the London school of printing and graphic Art. He received several awards.</w:t>
            </w: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Let learners observe some artworks produced by Amon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Kotei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gridSpan w:val="2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00583E" w:rsidRPr="00226980" w:rsidTr="00356F2F">
        <w:tc>
          <w:tcPr>
            <w:tcW w:w="1159" w:type="dxa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16" w:type="dxa"/>
            <w:gridSpan w:val="3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Ask learners questions to review their understanding in the previous lesson. </w:t>
            </w:r>
          </w:p>
        </w:tc>
        <w:tc>
          <w:tcPr>
            <w:tcW w:w="3415" w:type="dxa"/>
            <w:gridSpan w:val="4"/>
          </w:tcPr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Guide learners to study more about Amon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Kotei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and talk of his achievements using the internet.  </w:t>
            </w: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0583E" w:rsidRPr="00226980" w:rsidRDefault="0000583E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Role play what learners want to be in future</w:t>
            </w:r>
          </w:p>
        </w:tc>
        <w:tc>
          <w:tcPr>
            <w:tcW w:w="2970" w:type="dxa"/>
            <w:gridSpan w:val="2"/>
          </w:tcPr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00583E" w:rsidRPr="00226980" w:rsidRDefault="0000583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Pr="0000583E" w:rsidRDefault="0000583E">
      <w:pPr>
        <w:rPr>
          <w:b/>
        </w:rPr>
      </w:pPr>
    </w:p>
    <w:sectPr w:rsidR="00BF358B" w:rsidRPr="0000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3E"/>
    <w:rsid w:val="0000583E"/>
    <w:rsid w:val="000E4FA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5785F-5276-4D56-9029-56BD46D0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583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2025-01-06T11:22:00Z</dcterms:created>
  <dcterms:modified xsi:type="dcterms:W3CDTF">2025-01-06T11:22:00Z</dcterms:modified>
</cp:coreProperties>
</file>